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center"/>
        <w:outlineLvl w:val="0"/>
        <w:rPr>
          <w:rFonts w:ascii="Arial Unicode MS" w:hAnsi="Arial Unicode MS" w:eastAsia="黑体" w:cs="Arial Unicode MS"/>
          <w:b/>
          <w:bCs/>
          <w:color w:val="000000"/>
          <w:kern w:val="36"/>
          <w:sz w:val="32"/>
          <w:szCs w:val="32"/>
        </w:rPr>
      </w:pPr>
      <w:bookmarkStart w:id="0" w:name="_GoBack"/>
      <w:r>
        <w:rPr>
          <w:rFonts w:hint="eastAsia" w:ascii="Arial Unicode MS" w:hAnsi="Arial Unicode MS" w:eastAsia="黑体" w:cs="Arial Unicode MS"/>
          <w:b/>
          <w:bCs/>
          <w:color w:val="000000"/>
          <w:kern w:val="36"/>
          <w:sz w:val="32"/>
          <w:szCs w:val="32"/>
        </w:rPr>
        <w:t>多轴冲击试验机</w:t>
      </w:r>
    </w:p>
    <w:bookmarkEnd w:id="0"/>
    <w:p>
      <w:pPr>
        <w:widowControl/>
        <w:autoSpaceDE w:val="0"/>
        <w:autoSpaceDN w:val="0"/>
        <w:adjustRightInd w:val="0"/>
        <w:spacing w:line="360" w:lineRule="auto"/>
        <w:rPr>
          <w:rFonts w:ascii="Arial" w:hAnsi="Arial" w:eastAsia="SimSun-Identity-H" w:cs="Arial"/>
          <w:kern w:val="0"/>
          <w:sz w:val="20"/>
          <w:szCs w:val="21"/>
        </w:rPr>
      </w:pPr>
    </w:p>
    <w:p>
      <w:pPr>
        <w:widowControl/>
        <w:tabs>
          <w:tab w:val="left" w:pos="420"/>
          <w:tab w:val="left" w:pos="2492"/>
        </w:tabs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德国COESFELD多轴冲击试验机主要用于塑料、金属板材和复合材料的冲击性能测试。</w:t>
      </w:r>
    </w:p>
    <w:p>
      <w:pPr>
        <w:widowControl/>
        <w:tabs>
          <w:tab w:val="left" w:pos="420"/>
          <w:tab w:val="left" w:pos="2492"/>
        </w:tabs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符合</w:t>
      </w:r>
      <w:r>
        <w:rPr>
          <w:rFonts w:hAnsi="宋体"/>
          <w:szCs w:val="21"/>
        </w:rPr>
        <w:t>ASTM</w:t>
      </w:r>
      <w:r>
        <w:rPr>
          <w:rFonts w:hint="eastAsia" w:hAnsi="宋体"/>
          <w:szCs w:val="21"/>
        </w:rPr>
        <w:t xml:space="preserve"> D3763</w:t>
      </w:r>
      <w:r>
        <w:rPr>
          <w:rFonts w:hAnsi="宋体"/>
          <w:szCs w:val="21"/>
        </w:rPr>
        <w:t>、ISO</w:t>
      </w:r>
      <w:r>
        <w:rPr>
          <w:rFonts w:hint="eastAsia" w:hAnsi="宋体"/>
          <w:szCs w:val="21"/>
        </w:rPr>
        <w:t>6603、ISO7765-2和</w:t>
      </w:r>
      <w:r>
        <w:rPr>
          <w:rFonts w:hAnsi="宋体"/>
          <w:szCs w:val="21"/>
        </w:rPr>
        <w:t>GMW 14867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GMW 100083</w:t>
      </w:r>
      <w:r>
        <w:rPr>
          <w:rFonts w:hint="eastAsia" w:hAnsi="宋体"/>
          <w:szCs w:val="21"/>
        </w:rPr>
        <w:t>和 FIAT 50424</w:t>
      </w:r>
      <w:r>
        <w:rPr>
          <w:rFonts w:hAnsi="宋体"/>
          <w:szCs w:val="21"/>
        </w:rPr>
        <w:t>等测试</w:t>
      </w:r>
      <w:r>
        <w:rPr>
          <w:rFonts w:hint="eastAsia" w:hAnsi="宋体"/>
          <w:szCs w:val="21"/>
        </w:rPr>
        <w:t>标准。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>
      <w:pPr>
        <w:rPr>
          <w:rFonts w:ascii="Helvetica-Bold" w:hAnsi="Helvetica-Bold"/>
          <w:b/>
          <w:sz w:val="22"/>
        </w:rPr>
      </w:pPr>
      <w:r>
        <w:rPr>
          <w:rFonts w:hint="eastAsia" w:ascii="Helvetica-Bold" w:hAnsi="Helvetica-Bold"/>
          <w:b/>
          <w:sz w:val="22"/>
        </w:rPr>
        <w:t>技术参数：</w:t>
      </w:r>
    </w:p>
    <w:p>
      <w:pPr>
        <w:rPr>
          <w:rFonts w:ascii="Helvetica-Bold" w:hAnsi="Helvetica-Bold"/>
          <w:b/>
          <w:sz w:val="22"/>
        </w:rPr>
      </w:pPr>
    </w:p>
    <w:p>
      <w:pPr>
        <w:widowControl/>
        <w:numPr>
          <w:ilvl w:val="0"/>
          <w:numId w:val="1"/>
        </w:numPr>
        <w:tabs>
          <w:tab w:val="left" w:pos="420"/>
          <w:tab w:val="left" w:pos="249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机架和底座最大可吸收冲击力：120KN；</w:t>
      </w:r>
    </w:p>
    <w:p>
      <w:pPr>
        <w:widowControl/>
        <w:numPr>
          <w:ilvl w:val="0"/>
          <w:numId w:val="1"/>
        </w:numPr>
        <w:tabs>
          <w:tab w:val="left" w:pos="420"/>
          <w:tab w:val="left" w:pos="249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落锤冲击能量：3.2J---3872J可调；</w:t>
      </w:r>
    </w:p>
    <w:p>
      <w:pPr>
        <w:widowControl/>
        <w:numPr>
          <w:ilvl w:val="0"/>
          <w:numId w:val="1"/>
        </w:numPr>
        <w:tabs>
          <w:tab w:val="left" w:pos="420"/>
          <w:tab w:val="left" w:pos="249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落锤冲击速度：0.8m/s---7m/s可调；</w:t>
      </w:r>
    </w:p>
    <w:p>
      <w:pPr>
        <w:widowControl/>
        <w:numPr>
          <w:ilvl w:val="0"/>
          <w:numId w:val="1"/>
        </w:numPr>
        <w:tabs>
          <w:tab w:val="left" w:pos="420"/>
          <w:tab w:val="left" w:pos="2492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落锤重量：10Kg---40Kg可调；</w:t>
      </w:r>
    </w:p>
    <w:p>
      <w:pPr>
        <w:widowControl/>
        <w:numPr>
          <w:ilvl w:val="0"/>
          <w:numId w:val="1"/>
        </w:numPr>
        <w:tabs>
          <w:tab w:val="left" w:pos="420"/>
          <w:tab w:val="left" w:pos="2492"/>
        </w:tabs>
        <w:spacing w:line="360" w:lineRule="auto"/>
      </w:pPr>
      <w:r>
        <w:rPr>
          <w:rFonts w:hint="eastAsia"/>
          <w:szCs w:val="21"/>
        </w:rPr>
        <w:t>带高低温箱，温度范围：</w:t>
      </w:r>
      <w:r>
        <w:rPr>
          <w:szCs w:val="21"/>
        </w:rPr>
        <w:t>-50°C</w:t>
      </w:r>
      <w:r>
        <w:rPr>
          <w:rFonts w:hint="eastAsia"/>
          <w:szCs w:val="21"/>
        </w:rPr>
        <w:t xml:space="preserve"> ~</w:t>
      </w:r>
      <w:r>
        <w:rPr>
          <w:szCs w:val="21"/>
        </w:rPr>
        <w:t xml:space="preserve"> +</w:t>
      </w:r>
      <w:r>
        <w:rPr>
          <w:rFonts w:hint="eastAsia"/>
          <w:szCs w:val="21"/>
        </w:rPr>
        <w:t>1</w:t>
      </w:r>
      <w:r>
        <w:rPr>
          <w:szCs w:val="21"/>
        </w:rPr>
        <w:t>50°C</w:t>
      </w:r>
      <w:r>
        <w:rPr>
          <w:rFonts w:hint="eastAsia"/>
          <w:szCs w:val="21"/>
        </w:rPr>
        <w:t>；</w:t>
      </w:r>
    </w:p>
    <w:p>
      <w:pPr>
        <w:widowControl/>
        <w:numPr>
          <w:ilvl w:val="0"/>
          <w:numId w:val="1"/>
        </w:numPr>
        <w:tabs>
          <w:tab w:val="left" w:pos="420"/>
          <w:tab w:val="left" w:pos="2492"/>
        </w:tabs>
        <w:spacing w:line="360" w:lineRule="auto"/>
      </w:pPr>
      <w:r>
        <w:rPr>
          <w:rFonts w:hint="eastAsia"/>
          <w:szCs w:val="21"/>
        </w:rPr>
        <w:t>低温可选配自动进样装置。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64027"/>
    <w:rsid w:val="26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2020-11-23T05:46:00Z</dcterms:created>
  <dc:creator>Candice</dc:creator>
  <cp:lastModifiedBy>Candice</cp:lastModifiedBy>
  <dcterms:modified xsi:type="dcterms:W3CDTF">2020-11-23T05:47:07Z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